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61" w:rsidRDefault="00875992" w:rsidP="00D065DE">
      <w:pPr>
        <w:ind w:left="720"/>
      </w:pPr>
      <w:r>
        <w:rPr>
          <w:noProof/>
          <w:lang w:eastAsia="en-AU"/>
        </w:rPr>
        <mc:AlternateContent>
          <mc:Choice Requires="wps">
            <w:drawing>
              <wp:anchor distT="0" distB="0" distL="114300" distR="114300" simplePos="0" relativeHeight="251657728" behindDoc="0" locked="0" layoutInCell="1" allowOverlap="1" wp14:anchorId="4B0721F6" wp14:editId="6BAEBA46">
                <wp:simplePos x="0" y="0"/>
                <wp:positionH relativeFrom="column">
                  <wp:posOffset>1714500</wp:posOffset>
                </wp:positionH>
                <wp:positionV relativeFrom="paragraph">
                  <wp:posOffset>0</wp:posOffset>
                </wp:positionV>
                <wp:extent cx="4457700" cy="1485900"/>
                <wp:effectExtent l="0" t="0" r="0" b="0"/>
                <wp:wrapThrough wrapText="bothSides">
                  <wp:wrapPolygon edited="0">
                    <wp:start x="123" y="369"/>
                    <wp:lineTo x="123" y="20677"/>
                    <wp:lineTo x="21292" y="20677"/>
                    <wp:lineTo x="21292" y="369"/>
                    <wp:lineTo x="123" y="369"/>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6868FE" w:rsidRPr="00D23659" w:rsidRDefault="006868FE" w:rsidP="00D065DE">
                            <w:pPr>
                              <w:jc w:val="both"/>
                              <w:rPr>
                                <w:rFonts w:ascii="Avenir Next Regular" w:hAnsi="Avenir Next Regular"/>
                                <w:color w:val="948A54"/>
                                <w:spacing w:val="100"/>
                                <w:sz w:val="36"/>
                                <w:szCs w:val="36"/>
                              </w:rPr>
                            </w:pPr>
                            <w:r w:rsidRPr="00D23659">
                              <w:rPr>
                                <w:rFonts w:ascii="Avenir Next Regular" w:hAnsi="Avenir Next Regular"/>
                                <w:color w:val="948A54"/>
                                <w:spacing w:val="100"/>
                                <w:sz w:val="36"/>
                                <w:szCs w:val="36"/>
                              </w:rPr>
                              <w:t>Australian Society of</w:t>
                            </w:r>
                          </w:p>
                          <w:p w:rsidR="006868FE" w:rsidRPr="00D23659" w:rsidRDefault="006868FE" w:rsidP="00D065DE">
                            <w:pPr>
                              <w:jc w:val="both"/>
                              <w:rPr>
                                <w:rFonts w:ascii="Avenir Heavy" w:hAnsi="Avenir Heavy"/>
                                <w:color w:val="948A54"/>
                                <w:spacing w:val="100"/>
                                <w:sz w:val="56"/>
                                <w:szCs w:val="56"/>
                              </w:rPr>
                            </w:pPr>
                            <w:r w:rsidRPr="00D23659">
                              <w:rPr>
                                <w:rFonts w:ascii="Avenir Heavy" w:hAnsi="Avenir Heavy"/>
                                <w:color w:val="948A54"/>
                                <w:spacing w:val="100"/>
                                <w:sz w:val="56"/>
                                <w:szCs w:val="56"/>
                              </w:rPr>
                              <w:t>Dermal Clinicians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pt;margin-top:0;width:351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" filled="f" stroked="f">
                <v:textbox inset=",7.2pt,,7.2pt">
                  <w:txbxContent>
                    <w:p w:rsidR="006868FE" w:rsidRPr="00D23659" w:rsidRDefault="006868FE" w:rsidP="00D065DE">
                      <w:pPr>
                        <w:jc w:val="both"/>
                        <w:rPr>
                          <w:rFonts w:ascii="Avenir Next Regular" w:hAnsi="Avenir Next Regular"/>
                          <w:color w:val="948A54"/>
                          <w:spacing w:val="100"/>
                          <w:sz w:val="36"/>
                          <w:szCs w:val="36"/>
                        </w:rPr>
                      </w:pPr>
                      <w:r w:rsidRPr="00D23659">
                        <w:rPr>
                          <w:rFonts w:ascii="Avenir Next Regular" w:hAnsi="Avenir Next Regular"/>
                          <w:color w:val="948A54"/>
                          <w:spacing w:val="100"/>
                          <w:sz w:val="36"/>
                          <w:szCs w:val="36"/>
                        </w:rPr>
                        <w:t>Australian Society of</w:t>
                      </w:r>
                    </w:p>
                    <w:p w:rsidR="006868FE" w:rsidRPr="00D23659" w:rsidRDefault="006868FE" w:rsidP="00D065DE">
                      <w:pPr>
                        <w:jc w:val="both"/>
                        <w:rPr>
                          <w:rFonts w:ascii="Avenir Heavy" w:hAnsi="Avenir Heavy"/>
                          <w:color w:val="948A54"/>
                          <w:spacing w:val="100"/>
                          <w:sz w:val="56"/>
                          <w:szCs w:val="56"/>
                        </w:rPr>
                      </w:pPr>
                      <w:r w:rsidRPr="00D23659">
                        <w:rPr>
                          <w:rFonts w:ascii="Avenir Heavy" w:hAnsi="Avenir Heavy"/>
                          <w:color w:val="948A54"/>
                          <w:spacing w:val="100"/>
                          <w:sz w:val="56"/>
                          <w:szCs w:val="56"/>
                        </w:rPr>
                        <w:t>Dermal Clinicians</w:t>
                      </w:r>
                    </w:p>
                  </w:txbxContent>
                </v:textbox>
                <w10:wrap type="through"/>
              </v:shape>
            </w:pict>
          </mc:Fallback>
        </mc:AlternateContent>
      </w:r>
      <w:r>
        <w:rPr>
          <w:noProof/>
          <w:lang w:eastAsia="en-AU"/>
        </w:rPr>
        <w:drawing>
          <wp:inline distT="0" distB="0" distL="0" distR="0" wp14:anchorId="292CFC74" wp14:editId="3DDDACB5">
            <wp:extent cx="1206500" cy="1168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0" cy="1168400"/>
                    </a:xfrm>
                    <a:prstGeom prst="rect">
                      <a:avLst/>
                    </a:prstGeom>
                    <a:noFill/>
                    <a:ln>
                      <a:noFill/>
                    </a:ln>
                  </pic:spPr>
                </pic:pic>
              </a:graphicData>
            </a:graphic>
          </wp:inline>
        </w:drawing>
      </w:r>
    </w:p>
    <w:p w:rsidR="00815E56" w:rsidRPr="00DD13A9" w:rsidRDefault="00F72B85" w:rsidP="00FD28BE">
      <w:pPr>
        <w:spacing w:line="240" w:lineRule="auto"/>
        <w:contextualSpacing/>
        <w:rPr>
          <w:rFonts w:ascii="Arial" w:hAnsi="Arial" w:cs="Arial"/>
          <w:b/>
          <w:color w:val="222222"/>
          <w:sz w:val="24"/>
          <w:szCs w:val="24"/>
        </w:rPr>
      </w:pPr>
      <w:r>
        <w:rPr>
          <w:rFonts w:ascii="Arial" w:hAnsi="Arial" w:cs="Arial"/>
          <w:color w:val="222222"/>
          <w:sz w:val="19"/>
          <w:szCs w:val="19"/>
        </w:rPr>
        <w:br/>
      </w:r>
      <w:r w:rsidR="00DD13A9" w:rsidRPr="00DD13A9">
        <w:rPr>
          <w:rFonts w:ascii="Arial" w:hAnsi="Arial" w:cs="Arial"/>
          <w:b/>
          <w:color w:val="222222"/>
          <w:sz w:val="24"/>
          <w:szCs w:val="24"/>
        </w:rPr>
        <w:t xml:space="preserve">Purpose: </w:t>
      </w:r>
    </w:p>
    <w:p w:rsidR="00DD13A9" w:rsidRDefault="00DD13A9" w:rsidP="00FD28BE">
      <w:pPr>
        <w:spacing w:line="240" w:lineRule="auto"/>
        <w:contextualSpacing/>
        <w:rPr>
          <w:rFonts w:ascii="Arial" w:hAnsi="Arial" w:cs="Arial"/>
          <w:color w:val="222222"/>
        </w:rPr>
      </w:pPr>
    </w:p>
    <w:p w:rsidR="00DD13A9" w:rsidRDefault="00DD13A9" w:rsidP="00DD13A9">
      <w:pPr>
        <w:contextualSpacing/>
        <w:rPr>
          <w:rFonts w:ascii="Arial Narrow" w:hAnsi="Arial Narrow" w:cs="Arial"/>
          <w:color w:val="222222"/>
          <w:sz w:val="20"/>
          <w:szCs w:val="20"/>
        </w:rPr>
      </w:pPr>
      <w:r w:rsidRPr="00DD13A9">
        <w:rPr>
          <w:rFonts w:ascii="Arial Narrow" w:hAnsi="Arial Narrow" w:cs="Arial"/>
          <w:color w:val="222222"/>
          <w:sz w:val="20"/>
          <w:szCs w:val="20"/>
        </w:rPr>
        <w:t xml:space="preserve">This guideline outlines the role and duties of the </w:t>
      </w:r>
      <w:r w:rsidR="00FA06E5">
        <w:rPr>
          <w:rFonts w:ascii="Arial Narrow" w:hAnsi="Arial Narrow" w:cs="Arial"/>
          <w:color w:val="222222"/>
          <w:sz w:val="20"/>
          <w:szCs w:val="20"/>
        </w:rPr>
        <w:t xml:space="preserve">Marketing and Media position </w:t>
      </w:r>
      <w:r w:rsidRPr="00DD13A9">
        <w:rPr>
          <w:rFonts w:ascii="Arial Narrow" w:hAnsi="Arial Narrow" w:cs="Arial"/>
          <w:color w:val="222222"/>
          <w:sz w:val="20"/>
          <w:szCs w:val="20"/>
        </w:rPr>
        <w:t xml:space="preserve">with the ASDC.  The guideline and protocols outline the breakdown of duties/tasks performed by </w:t>
      </w:r>
      <w:r w:rsidR="00A07238">
        <w:rPr>
          <w:rFonts w:ascii="Arial Narrow" w:hAnsi="Arial Narrow" w:cs="Arial"/>
          <w:color w:val="222222"/>
          <w:sz w:val="20"/>
          <w:szCs w:val="20"/>
        </w:rPr>
        <w:t xml:space="preserve">the </w:t>
      </w:r>
      <w:r w:rsidR="00FA06E5">
        <w:rPr>
          <w:rFonts w:ascii="Arial Narrow" w:hAnsi="Arial Narrow" w:cs="Arial"/>
          <w:color w:val="222222"/>
          <w:sz w:val="20"/>
          <w:szCs w:val="20"/>
        </w:rPr>
        <w:t xml:space="preserve">member/s </w:t>
      </w:r>
      <w:r w:rsidRPr="00DD13A9">
        <w:rPr>
          <w:rFonts w:ascii="Arial Narrow" w:hAnsi="Arial Narrow" w:cs="Arial"/>
          <w:color w:val="222222"/>
          <w:sz w:val="20"/>
          <w:szCs w:val="20"/>
        </w:rPr>
        <w:t xml:space="preserve">and a standardized policy for how tasks </w:t>
      </w:r>
      <w:r w:rsidR="00A07238">
        <w:rPr>
          <w:rFonts w:ascii="Arial Narrow" w:hAnsi="Arial Narrow" w:cs="Arial"/>
          <w:color w:val="222222"/>
          <w:sz w:val="20"/>
          <w:szCs w:val="20"/>
        </w:rPr>
        <w:t>are handled.</w:t>
      </w:r>
      <w:r w:rsidR="00DE612B">
        <w:rPr>
          <w:rFonts w:ascii="Arial Narrow" w:hAnsi="Arial Narrow" w:cs="Arial"/>
          <w:color w:val="222222"/>
          <w:sz w:val="20"/>
          <w:szCs w:val="20"/>
        </w:rPr>
        <w:t xml:space="preserve"> The main aim is to increase our brand and awareness amongst consumers.</w:t>
      </w:r>
    </w:p>
    <w:p w:rsidR="00A07238" w:rsidRDefault="00A07238" w:rsidP="00DD13A9">
      <w:pPr>
        <w:contextualSpacing/>
        <w:rPr>
          <w:rFonts w:ascii="Arial" w:hAnsi="Arial" w:cs="Arial"/>
          <w:color w:val="222222"/>
        </w:rPr>
      </w:pPr>
    </w:p>
    <w:p w:rsidR="00DD13A9" w:rsidRPr="00DD13A9" w:rsidRDefault="00FA06E5" w:rsidP="00DD13A9">
      <w:pPr>
        <w:contextualSpacing/>
        <w:rPr>
          <w:rFonts w:ascii="Arial" w:hAnsi="Arial" w:cs="Arial"/>
          <w:b/>
          <w:color w:val="222222"/>
        </w:rPr>
      </w:pPr>
      <w:r>
        <w:rPr>
          <w:rFonts w:ascii="Arial" w:hAnsi="Arial" w:cs="Arial"/>
          <w:b/>
          <w:color w:val="222222"/>
        </w:rPr>
        <w:t>Marketing and Media</w:t>
      </w:r>
      <w:r w:rsidR="00060DC7">
        <w:rPr>
          <w:rFonts w:ascii="Arial" w:hAnsi="Arial" w:cs="Arial"/>
          <w:b/>
          <w:color w:val="222222"/>
        </w:rPr>
        <w:t xml:space="preserve"> Role</w:t>
      </w:r>
    </w:p>
    <w:p w:rsidR="00A07238" w:rsidRDefault="00A07238" w:rsidP="00A07238">
      <w:pPr>
        <w:contextualSpacing/>
        <w:rPr>
          <w:rFonts w:ascii="Arial Narrow" w:hAnsi="Arial Narrow" w:cs="Arial"/>
          <w:color w:val="222222"/>
          <w:sz w:val="20"/>
          <w:szCs w:val="20"/>
        </w:rPr>
      </w:pPr>
    </w:p>
    <w:p w:rsidR="00FA06E5" w:rsidRDefault="00F47D6F" w:rsidP="00A07238">
      <w:pPr>
        <w:contextualSpacing/>
        <w:rPr>
          <w:rFonts w:ascii="Arial Narrow" w:hAnsi="Arial Narrow" w:cs="Arial"/>
          <w:color w:val="222222"/>
          <w:sz w:val="20"/>
          <w:szCs w:val="20"/>
        </w:rPr>
      </w:pPr>
      <w:r>
        <w:rPr>
          <w:rFonts w:ascii="Arial Narrow" w:hAnsi="Arial Narrow" w:cs="Arial"/>
          <w:color w:val="222222"/>
          <w:sz w:val="20"/>
          <w:szCs w:val="20"/>
        </w:rPr>
        <w:t xml:space="preserve">The </w:t>
      </w:r>
      <w:r w:rsidR="00FA06E5">
        <w:rPr>
          <w:rFonts w:ascii="Arial Narrow" w:hAnsi="Arial Narrow" w:cs="Arial"/>
          <w:color w:val="222222"/>
          <w:sz w:val="20"/>
          <w:szCs w:val="20"/>
        </w:rPr>
        <w:t xml:space="preserve">Marketing and Media member/s </w:t>
      </w:r>
      <w:r>
        <w:rPr>
          <w:rFonts w:ascii="Arial Narrow" w:hAnsi="Arial Narrow" w:cs="Arial"/>
          <w:color w:val="222222"/>
          <w:sz w:val="20"/>
          <w:szCs w:val="20"/>
        </w:rPr>
        <w:t xml:space="preserve">is responsible for handling the following: </w:t>
      </w:r>
    </w:p>
    <w:p w:rsidR="00DE612B" w:rsidRPr="00DE612B" w:rsidRDefault="00DE612B" w:rsidP="00DE612B">
      <w:pPr>
        <w:pStyle w:val="ListParagraph"/>
        <w:numPr>
          <w:ilvl w:val="0"/>
          <w:numId w:val="3"/>
        </w:numPr>
        <w:rPr>
          <w:rFonts w:ascii="Arial Narrow" w:hAnsi="Arial Narrow" w:cs="Arial"/>
          <w:b/>
          <w:sz w:val="20"/>
          <w:szCs w:val="20"/>
        </w:rPr>
      </w:pPr>
      <w:r w:rsidRPr="00DE612B">
        <w:rPr>
          <w:rFonts w:ascii="Arial Narrow" w:hAnsi="Arial Narrow" w:cs="Arial"/>
          <w:sz w:val="20"/>
          <w:szCs w:val="20"/>
        </w:rPr>
        <w:t>Increase brand awareness</w:t>
      </w:r>
    </w:p>
    <w:p w:rsidR="00DE612B" w:rsidRPr="00DE612B" w:rsidRDefault="00DE612B" w:rsidP="00DE612B">
      <w:pPr>
        <w:pStyle w:val="ListParagraph"/>
        <w:rPr>
          <w:rFonts w:ascii="Arial Narrow" w:hAnsi="Arial Narrow" w:cs="Arial"/>
          <w:b/>
          <w:sz w:val="20"/>
          <w:szCs w:val="20"/>
        </w:rPr>
      </w:pPr>
    </w:p>
    <w:p w:rsidR="00DE612B" w:rsidRPr="00DE612B" w:rsidRDefault="00DE612B" w:rsidP="00DE612B">
      <w:pPr>
        <w:pStyle w:val="ListParagraph"/>
        <w:numPr>
          <w:ilvl w:val="0"/>
          <w:numId w:val="3"/>
        </w:numPr>
        <w:rPr>
          <w:rFonts w:ascii="Arial Narrow" w:hAnsi="Arial Narrow"/>
          <w:sz w:val="20"/>
          <w:szCs w:val="20"/>
          <w:shd w:val="clear" w:color="auto" w:fill="FFFFFF"/>
        </w:rPr>
      </w:pPr>
      <w:r w:rsidRPr="00DE612B">
        <w:rPr>
          <w:rFonts w:ascii="Arial Narrow" w:eastAsia="Times New Roman" w:hAnsi="Arial Narrow"/>
          <w:sz w:val="20"/>
          <w:szCs w:val="20"/>
          <w:lang w:eastAsia="en-AU"/>
        </w:rPr>
        <w:t>Curate, publish and manage content across blogs, websites and social media</w:t>
      </w:r>
      <w:r w:rsidRPr="00DE612B">
        <w:rPr>
          <w:rStyle w:val="apple-converted-space"/>
          <w:rFonts w:ascii="Arial Narrow" w:hAnsi="Arial Narrow"/>
          <w:sz w:val="20"/>
          <w:szCs w:val="20"/>
          <w:shd w:val="clear" w:color="auto" w:fill="FFFFFF"/>
        </w:rPr>
        <w:t> </w:t>
      </w:r>
      <w:r>
        <w:rPr>
          <w:rStyle w:val="apple-converted-space"/>
          <w:rFonts w:ascii="Arial Narrow" w:hAnsi="Arial Narrow"/>
          <w:sz w:val="20"/>
          <w:szCs w:val="20"/>
          <w:shd w:val="clear" w:color="auto" w:fill="FFFFFF"/>
        </w:rPr>
        <w:br/>
      </w:r>
    </w:p>
    <w:p w:rsidR="00F47D6F" w:rsidRPr="00FA06E5" w:rsidRDefault="00FA06E5" w:rsidP="00F47D6F">
      <w:pPr>
        <w:pStyle w:val="ListParagraph"/>
        <w:numPr>
          <w:ilvl w:val="0"/>
          <w:numId w:val="3"/>
        </w:numPr>
        <w:rPr>
          <w:rFonts w:ascii="Arial Narrow" w:hAnsi="Arial Narrow" w:cs="Arial"/>
          <w:b/>
          <w:color w:val="222222"/>
          <w:sz w:val="20"/>
          <w:szCs w:val="20"/>
        </w:rPr>
      </w:pPr>
      <w:r w:rsidRPr="00FA06E5">
        <w:rPr>
          <w:rFonts w:ascii="Arial Narrow" w:hAnsi="Arial Narrow" w:cs="Arial"/>
          <w:b/>
          <w:color w:val="222222"/>
          <w:sz w:val="20"/>
          <w:szCs w:val="20"/>
        </w:rPr>
        <w:t>Marketing</w:t>
      </w:r>
      <w:r w:rsidR="00F47D6F" w:rsidRPr="00FA06E5">
        <w:rPr>
          <w:rFonts w:ascii="Arial Narrow" w:hAnsi="Arial Narrow" w:cs="Arial"/>
          <w:b/>
          <w:color w:val="222222"/>
          <w:sz w:val="20"/>
          <w:szCs w:val="20"/>
        </w:rPr>
        <w:t xml:space="preserve">: </w:t>
      </w:r>
      <w:r w:rsidR="002D0789">
        <w:rPr>
          <w:rFonts w:ascii="Arial Narrow" w:hAnsi="Arial Narrow" w:cs="Arial"/>
          <w:color w:val="222222"/>
          <w:sz w:val="20"/>
          <w:szCs w:val="20"/>
        </w:rPr>
        <w:t>Lead our marketing, communications and design activities. Deliver innovative campaigns to promote</w:t>
      </w:r>
      <w:r w:rsidRPr="00FA06E5">
        <w:rPr>
          <w:rFonts w:ascii="Arial Narrow" w:hAnsi="Arial Narrow" w:cs="Arial"/>
          <w:color w:val="222222"/>
          <w:sz w:val="20"/>
          <w:szCs w:val="20"/>
        </w:rPr>
        <w:t xml:space="preserve"> </w:t>
      </w:r>
      <w:r>
        <w:rPr>
          <w:rFonts w:ascii="Arial Narrow" w:hAnsi="Arial Narrow" w:cs="Arial"/>
          <w:color w:val="222222"/>
          <w:sz w:val="20"/>
          <w:szCs w:val="20"/>
        </w:rPr>
        <w:t>the society</w:t>
      </w:r>
      <w:r w:rsidR="002D0789">
        <w:rPr>
          <w:rFonts w:ascii="Arial Narrow" w:hAnsi="Arial Narrow" w:cs="Arial"/>
          <w:color w:val="222222"/>
          <w:sz w:val="20"/>
          <w:szCs w:val="20"/>
        </w:rPr>
        <w:t xml:space="preserve">, </w:t>
      </w:r>
      <w:r w:rsidR="00DE612B">
        <w:rPr>
          <w:rFonts w:ascii="Arial Narrow" w:hAnsi="Arial Narrow" w:cs="Arial"/>
          <w:color w:val="222222"/>
          <w:sz w:val="20"/>
          <w:szCs w:val="20"/>
        </w:rPr>
        <w:t xml:space="preserve">develop </w:t>
      </w:r>
      <w:r w:rsidR="002D0789">
        <w:rPr>
          <w:rFonts w:ascii="Arial Narrow" w:hAnsi="Arial Narrow" w:cs="Arial"/>
          <w:color w:val="222222"/>
          <w:sz w:val="20"/>
          <w:szCs w:val="20"/>
        </w:rPr>
        <w:t xml:space="preserve">brand identity and profile, as well </w:t>
      </w:r>
      <w:r w:rsidR="00DE612B">
        <w:rPr>
          <w:rFonts w:ascii="Arial Narrow" w:hAnsi="Arial Narrow" w:cs="Arial"/>
          <w:color w:val="222222"/>
          <w:sz w:val="20"/>
          <w:szCs w:val="20"/>
        </w:rPr>
        <w:t>promote</w:t>
      </w:r>
      <w:r w:rsidR="002D0789">
        <w:rPr>
          <w:rFonts w:ascii="Arial Narrow" w:hAnsi="Arial Narrow" w:cs="Arial"/>
          <w:color w:val="222222"/>
          <w:sz w:val="20"/>
          <w:szCs w:val="20"/>
        </w:rPr>
        <w:t xml:space="preserve"> events hosted by the society such as w</w:t>
      </w:r>
      <w:r w:rsidRPr="00FA06E5">
        <w:rPr>
          <w:rFonts w:ascii="Arial Narrow" w:hAnsi="Arial Narrow" w:cs="Arial"/>
          <w:color w:val="222222"/>
          <w:sz w:val="20"/>
          <w:szCs w:val="20"/>
        </w:rPr>
        <w:t xml:space="preserve">ebinars, conferences, workshops, </w:t>
      </w:r>
      <w:r w:rsidR="002D0789">
        <w:rPr>
          <w:rFonts w:ascii="Arial Narrow" w:hAnsi="Arial Narrow" w:cs="Arial"/>
          <w:color w:val="222222"/>
          <w:sz w:val="20"/>
          <w:szCs w:val="20"/>
        </w:rPr>
        <w:t>open days, etc.</w:t>
      </w:r>
    </w:p>
    <w:p w:rsidR="00FA06E5" w:rsidRPr="00FA06E5" w:rsidRDefault="00FA06E5" w:rsidP="00FA06E5">
      <w:pPr>
        <w:pStyle w:val="ListParagraph"/>
        <w:rPr>
          <w:rFonts w:ascii="Arial Narrow" w:hAnsi="Arial Narrow" w:cs="Arial"/>
          <w:b/>
          <w:color w:val="222222"/>
          <w:sz w:val="20"/>
          <w:szCs w:val="20"/>
        </w:rPr>
      </w:pPr>
    </w:p>
    <w:p w:rsidR="00D66C29" w:rsidRPr="00DE612B" w:rsidRDefault="00FA06E5" w:rsidP="00DE612B">
      <w:pPr>
        <w:pStyle w:val="ListParagraph"/>
        <w:numPr>
          <w:ilvl w:val="0"/>
          <w:numId w:val="3"/>
        </w:numPr>
        <w:rPr>
          <w:rStyle w:val="Hyperlink"/>
          <w:rFonts w:ascii="Arial Narrow" w:hAnsi="Arial Narrow" w:cs="Arial"/>
          <w:b/>
          <w:color w:val="222222"/>
          <w:sz w:val="20"/>
          <w:szCs w:val="20"/>
          <w:u w:val="none"/>
        </w:rPr>
      </w:pPr>
      <w:r w:rsidRPr="00FA06E5">
        <w:rPr>
          <w:rFonts w:ascii="Arial Narrow" w:hAnsi="Arial Narrow" w:cs="Arial"/>
          <w:b/>
          <w:color w:val="222222"/>
          <w:sz w:val="20"/>
          <w:szCs w:val="20"/>
        </w:rPr>
        <w:t>Media</w:t>
      </w:r>
      <w:r w:rsidR="00F47D6F" w:rsidRPr="00FA06E5">
        <w:rPr>
          <w:rFonts w:ascii="Arial Narrow" w:hAnsi="Arial Narrow" w:cs="Arial"/>
          <w:b/>
          <w:color w:val="222222"/>
          <w:sz w:val="20"/>
          <w:szCs w:val="20"/>
        </w:rPr>
        <w:t>:</w:t>
      </w:r>
      <w:r w:rsidR="00F47D6F" w:rsidRPr="00FA06E5">
        <w:rPr>
          <w:rFonts w:ascii="Arial Narrow" w:hAnsi="Arial Narrow" w:cs="Arial"/>
          <w:color w:val="222222"/>
          <w:sz w:val="20"/>
          <w:szCs w:val="20"/>
        </w:rPr>
        <w:t xml:space="preserve"> </w:t>
      </w:r>
      <w:r w:rsidRPr="00FA06E5">
        <w:rPr>
          <w:rFonts w:ascii="Arial Narrow" w:hAnsi="Arial Narrow" w:cs="Arial"/>
          <w:color w:val="222222"/>
          <w:sz w:val="20"/>
          <w:szCs w:val="20"/>
        </w:rPr>
        <w:t xml:space="preserve">Keeping all forms of media including website, </w:t>
      </w:r>
      <w:proofErr w:type="spellStart"/>
      <w:r w:rsidRPr="00FA06E5">
        <w:rPr>
          <w:rFonts w:ascii="Arial Narrow" w:hAnsi="Arial Narrow" w:cs="Arial"/>
          <w:color w:val="222222"/>
          <w:sz w:val="20"/>
          <w:szCs w:val="20"/>
        </w:rPr>
        <w:t>facebook</w:t>
      </w:r>
      <w:proofErr w:type="spellEnd"/>
      <w:r w:rsidRPr="00FA06E5">
        <w:rPr>
          <w:rFonts w:ascii="Arial Narrow" w:hAnsi="Arial Narrow" w:cs="Arial"/>
          <w:color w:val="222222"/>
          <w:sz w:val="20"/>
          <w:szCs w:val="20"/>
        </w:rPr>
        <w:t xml:space="preserve">, up to date. </w:t>
      </w:r>
      <w:r w:rsidR="00D66C29" w:rsidRPr="00FA06E5">
        <w:rPr>
          <w:rFonts w:ascii="Arial Narrow" w:hAnsi="Arial Narrow" w:cs="Arial"/>
          <w:color w:val="222222"/>
          <w:sz w:val="20"/>
          <w:szCs w:val="20"/>
        </w:rPr>
        <w:br/>
      </w:r>
    </w:p>
    <w:p w:rsidR="00DD13A9" w:rsidRPr="00DE612B" w:rsidRDefault="00D66C29" w:rsidP="00DD13A9">
      <w:pPr>
        <w:pStyle w:val="ListParagraph"/>
        <w:numPr>
          <w:ilvl w:val="0"/>
          <w:numId w:val="13"/>
        </w:numPr>
        <w:rPr>
          <w:rFonts w:ascii="Arial Narrow" w:hAnsi="Arial Narrow" w:cs="Arial"/>
          <w:b/>
          <w:color w:val="222222"/>
          <w:sz w:val="20"/>
          <w:szCs w:val="20"/>
        </w:rPr>
      </w:pPr>
      <w:r>
        <w:rPr>
          <w:rFonts w:ascii="Arial Narrow" w:hAnsi="Arial Narrow" w:cs="Arial"/>
          <w:b/>
          <w:color w:val="222222"/>
          <w:sz w:val="20"/>
          <w:szCs w:val="20"/>
        </w:rPr>
        <w:t xml:space="preserve">Membership: </w:t>
      </w:r>
      <w:r w:rsidR="00FA06E5">
        <w:rPr>
          <w:rFonts w:ascii="Arial Narrow" w:hAnsi="Arial Narrow" w:cs="Arial"/>
          <w:color w:val="222222"/>
          <w:sz w:val="20"/>
          <w:szCs w:val="20"/>
        </w:rPr>
        <w:t xml:space="preserve">Drives the </w:t>
      </w:r>
      <w:r w:rsidR="005B6892">
        <w:rPr>
          <w:rFonts w:ascii="Arial Narrow" w:hAnsi="Arial Narrow" w:cs="Arial"/>
          <w:color w:val="222222"/>
          <w:sz w:val="20"/>
          <w:szCs w:val="20"/>
        </w:rPr>
        <w:t xml:space="preserve">social media </w:t>
      </w:r>
      <w:r w:rsidR="00FA06E5">
        <w:rPr>
          <w:rFonts w:ascii="Arial Narrow" w:hAnsi="Arial Narrow" w:cs="Arial"/>
          <w:color w:val="222222"/>
          <w:sz w:val="20"/>
          <w:szCs w:val="20"/>
        </w:rPr>
        <w:t>promotion for membership renewal.</w:t>
      </w:r>
      <w:r>
        <w:rPr>
          <w:rFonts w:ascii="Arial Narrow" w:hAnsi="Arial Narrow" w:cs="Arial"/>
          <w:color w:val="222222"/>
          <w:sz w:val="20"/>
          <w:szCs w:val="20"/>
        </w:rPr>
        <w:t xml:space="preserve"> </w:t>
      </w:r>
    </w:p>
    <w:p w:rsidR="00DE612B" w:rsidRPr="00DE612B" w:rsidRDefault="00DE612B" w:rsidP="00DE612B">
      <w:pPr>
        <w:pStyle w:val="ListParagraph"/>
        <w:rPr>
          <w:rFonts w:ascii="Arial Narrow" w:hAnsi="Arial Narrow" w:cs="Arial"/>
          <w:b/>
          <w:color w:val="222222"/>
          <w:sz w:val="20"/>
          <w:szCs w:val="20"/>
        </w:rPr>
      </w:pPr>
    </w:p>
    <w:p w:rsidR="00DE612B" w:rsidRPr="00DE612B" w:rsidRDefault="00DE612B" w:rsidP="00DD13A9">
      <w:pPr>
        <w:pStyle w:val="ListParagraph"/>
        <w:numPr>
          <w:ilvl w:val="0"/>
          <w:numId w:val="13"/>
        </w:numPr>
        <w:rPr>
          <w:rFonts w:ascii="Arial Narrow" w:hAnsi="Arial Narrow" w:cs="Arial"/>
          <w:b/>
          <w:color w:val="222222"/>
          <w:sz w:val="20"/>
          <w:szCs w:val="20"/>
        </w:rPr>
      </w:pPr>
      <w:r>
        <w:rPr>
          <w:rFonts w:ascii="Arial Narrow" w:hAnsi="Arial Narrow" w:cs="Arial"/>
          <w:color w:val="222222"/>
          <w:sz w:val="20"/>
          <w:szCs w:val="20"/>
        </w:rPr>
        <w:t>Works closely with all other committee members particularly Education Officer to promote events.</w:t>
      </w:r>
    </w:p>
    <w:p w:rsidR="00060DC7" w:rsidRDefault="00DE612B" w:rsidP="00060DC7">
      <w:pPr>
        <w:rPr>
          <w:rFonts w:ascii="Arial" w:hAnsi="Arial" w:cs="Arial"/>
          <w:b/>
          <w:color w:val="222222"/>
          <w:sz w:val="24"/>
          <w:szCs w:val="24"/>
        </w:rPr>
      </w:pPr>
      <w:r>
        <w:rPr>
          <w:rFonts w:ascii="Arial" w:hAnsi="Arial" w:cs="Arial"/>
          <w:b/>
          <w:color w:val="222222"/>
          <w:sz w:val="24"/>
          <w:szCs w:val="24"/>
        </w:rPr>
        <w:t xml:space="preserve">Marketing and Media </w:t>
      </w:r>
      <w:r w:rsidR="00060DC7">
        <w:rPr>
          <w:rFonts w:ascii="Arial" w:hAnsi="Arial" w:cs="Arial"/>
          <w:b/>
          <w:color w:val="222222"/>
          <w:sz w:val="24"/>
          <w:szCs w:val="24"/>
        </w:rPr>
        <w:t>Protocol</w:t>
      </w:r>
    </w:p>
    <w:p w:rsidR="00060DC7" w:rsidRDefault="00060DC7" w:rsidP="008005D5">
      <w:pPr>
        <w:rPr>
          <w:rFonts w:ascii="Arial Narrow" w:hAnsi="Arial Narrow" w:cs="Arial"/>
          <w:color w:val="222222"/>
          <w:sz w:val="20"/>
          <w:szCs w:val="20"/>
        </w:rPr>
      </w:pPr>
      <w:r>
        <w:rPr>
          <w:rFonts w:ascii="Arial Narrow" w:hAnsi="Arial Narrow" w:cs="Arial"/>
          <w:color w:val="222222"/>
          <w:sz w:val="20"/>
          <w:szCs w:val="20"/>
        </w:rPr>
        <w:t>To ensure professionalism and standardization</w:t>
      </w:r>
      <w:r w:rsidR="00D66C29">
        <w:rPr>
          <w:rFonts w:ascii="Arial Narrow" w:hAnsi="Arial Narrow" w:cs="Arial"/>
          <w:color w:val="222222"/>
          <w:sz w:val="20"/>
          <w:szCs w:val="20"/>
        </w:rPr>
        <w:t xml:space="preserve"> within the process of managing the </w:t>
      </w:r>
      <w:r w:rsidR="00DE612B">
        <w:rPr>
          <w:rFonts w:ascii="Arial Narrow" w:hAnsi="Arial Narrow" w:cs="Arial"/>
          <w:color w:val="222222"/>
          <w:sz w:val="20"/>
          <w:szCs w:val="20"/>
        </w:rPr>
        <w:t xml:space="preserve">marketing and media within the society, </w:t>
      </w:r>
      <w:r>
        <w:rPr>
          <w:rFonts w:ascii="Arial Narrow" w:hAnsi="Arial Narrow" w:cs="Arial"/>
          <w:color w:val="222222"/>
          <w:sz w:val="20"/>
          <w:szCs w:val="20"/>
        </w:rPr>
        <w:t xml:space="preserve">anyone in the role of </w:t>
      </w:r>
      <w:r w:rsidR="00DE612B">
        <w:rPr>
          <w:rFonts w:ascii="Arial Narrow" w:hAnsi="Arial Narrow" w:cs="Arial"/>
          <w:color w:val="222222"/>
          <w:sz w:val="20"/>
          <w:szCs w:val="20"/>
        </w:rPr>
        <w:t>Marketing and Media</w:t>
      </w:r>
      <w:r>
        <w:rPr>
          <w:rFonts w:ascii="Arial Narrow" w:hAnsi="Arial Narrow" w:cs="Arial"/>
          <w:color w:val="222222"/>
          <w:sz w:val="20"/>
          <w:szCs w:val="20"/>
        </w:rPr>
        <w:t xml:space="preserve"> must be informed and follow the protocol outlined below.</w:t>
      </w:r>
    </w:p>
    <w:p w:rsidR="008005D5" w:rsidRPr="008005D5" w:rsidRDefault="00DE612B" w:rsidP="008005D5">
      <w:pPr>
        <w:rPr>
          <w:rFonts w:ascii="Arial Narrow" w:hAnsi="Arial Narrow" w:cs="Arial"/>
          <w:b/>
          <w:color w:val="222222"/>
          <w:sz w:val="20"/>
          <w:szCs w:val="20"/>
        </w:rPr>
      </w:pPr>
      <w:r>
        <w:rPr>
          <w:rFonts w:ascii="Arial Narrow" w:hAnsi="Arial Narrow" w:cs="Arial"/>
          <w:b/>
          <w:color w:val="222222"/>
          <w:sz w:val="20"/>
          <w:szCs w:val="20"/>
        </w:rPr>
        <w:t>Marketing</w:t>
      </w:r>
      <w:r w:rsidR="004F0A45">
        <w:rPr>
          <w:rFonts w:ascii="Arial Narrow" w:hAnsi="Arial Narrow" w:cs="Arial"/>
          <w:b/>
          <w:color w:val="222222"/>
          <w:sz w:val="20"/>
          <w:szCs w:val="20"/>
        </w:rPr>
        <w:t xml:space="preserve"> and Media</w:t>
      </w:r>
      <w:r w:rsidR="008005D5" w:rsidRPr="008005D5">
        <w:rPr>
          <w:rFonts w:ascii="Arial Narrow" w:hAnsi="Arial Narrow" w:cs="Arial"/>
          <w:b/>
          <w:color w:val="222222"/>
          <w:sz w:val="20"/>
          <w:szCs w:val="20"/>
        </w:rPr>
        <w:t xml:space="preserve"> Protocol</w:t>
      </w:r>
    </w:p>
    <w:p w:rsidR="00DD13A9" w:rsidRPr="005B6892" w:rsidRDefault="005B6892" w:rsidP="005B6892">
      <w:pPr>
        <w:pStyle w:val="ListParagraph"/>
        <w:numPr>
          <w:ilvl w:val="0"/>
          <w:numId w:val="17"/>
        </w:numPr>
        <w:rPr>
          <w:rFonts w:ascii="Arial Narrow" w:hAnsi="Arial Narrow" w:cs="Arial"/>
          <w:color w:val="222222"/>
          <w:sz w:val="20"/>
          <w:szCs w:val="20"/>
        </w:rPr>
      </w:pPr>
      <w:r w:rsidRPr="005B6892">
        <w:rPr>
          <w:rFonts w:ascii="Arial Narrow" w:hAnsi="Arial Narrow" w:cs="Arial"/>
          <w:b/>
          <w:color w:val="222222"/>
          <w:sz w:val="20"/>
          <w:szCs w:val="20"/>
        </w:rPr>
        <w:t>Promotion</w:t>
      </w:r>
      <w:r>
        <w:rPr>
          <w:rFonts w:ascii="Arial Narrow" w:hAnsi="Arial Narrow" w:cs="Arial"/>
          <w:b/>
          <w:color w:val="222222"/>
          <w:sz w:val="20"/>
          <w:szCs w:val="20"/>
        </w:rPr>
        <w:t xml:space="preserve">: </w:t>
      </w:r>
      <w:r w:rsidRPr="005B6892">
        <w:rPr>
          <w:rFonts w:ascii="Arial Narrow" w:hAnsi="Arial Narrow" w:cs="Arial"/>
          <w:color w:val="222222"/>
          <w:sz w:val="20"/>
          <w:szCs w:val="20"/>
        </w:rPr>
        <w:t xml:space="preserve">All upcoming events including webinars, annual conference and </w:t>
      </w:r>
      <w:r w:rsidR="004F0A45" w:rsidRPr="005B6892">
        <w:rPr>
          <w:rFonts w:ascii="Arial Narrow" w:hAnsi="Arial Narrow" w:cs="Arial"/>
          <w:color w:val="222222"/>
          <w:sz w:val="20"/>
          <w:szCs w:val="20"/>
        </w:rPr>
        <w:t xml:space="preserve">membership renewal </w:t>
      </w:r>
      <w:r>
        <w:rPr>
          <w:rFonts w:ascii="Arial Narrow" w:hAnsi="Arial Narrow" w:cs="Arial"/>
          <w:color w:val="222222"/>
          <w:sz w:val="20"/>
          <w:szCs w:val="20"/>
        </w:rPr>
        <w:t xml:space="preserve">as well as advertising job positions </w:t>
      </w:r>
      <w:r w:rsidR="004F0A45" w:rsidRPr="005B6892">
        <w:rPr>
          <w:rFonts w:ascii="Arial Narrow" w:hAnsi="Arial Narrow" w:cs="Arial"/>
          <w:color w:val="222222"/>
          <w:sz w:val="20"/>
          <w:szCs w:val="20"/>
        </w:rPr>
        <w:t xml:space="preserve">need to be promoted. </w:t>
      </w:r>
      <w:bookmarkStart w:id="0" w:name="_GoBack"/>
      <w:bookmarkEnd w:id="0"/>
    </w:p>
    <w:p w:rsidR="005B6892" w:rsidRDefault="005B6892" w:rsidP="00DD13A9">
      <w:pPr>
        <w:pStyle w:val="ListParagraph"/>
        <w:numPr>
          <w:ilvl w:val="1"/>
          <w:numId w:val="8"/>
        </w:numPr>
        <w:rPr>
          <w:rFonts w:ascii="Arial Narrow" w:hAnsi="Arial Narrow" w:cs="Arial"/>
          <w:color w:val="222222"/>
          <w:sz w:val="20"/>
          <w:szCs w:val="20"/>
        </w:rPr>
      </w:pPr>
      <w:r>
        <w:rPr>
          <w:rFonts w:ascii="Arial Narrow" w:hAnsi="Arial Narrow" w:cs="Arial"/>
          <w:color w:val="222222"/>
          <w:sz w:val="20"/>
          <w:szCs w:val="20"/>
        </w:rPr>
        <w:t>Liaise with other committee members to understand requirements of event to be promoted</w:t>
      </w:r>
    </w:p>
    <w:p w:rsidR="004F0A45" w:rsidRDefault="005B6892" w:rsidP="00DD13A9">
      <w:pPr>
        <w:pStyle w:val="ListParagraph"/>
        <w:numPr>
          <w:ilvl w:val="1"/>
          <w:numId w:val="8"/>
        </w:numPr>
        <w:rPr>
          <w:rFonts w:ascii="Arial Narrow" w:hAnsi="Arial Narrow" w:cs="Arial"/>
          <w:color w:val="222222"/>
          <w:sz w:val="20"/>
          <w:szCs w:val="20"/>
        </w:rPr>
      </w:pPr>
      <w:r>
        <w:rPr>
          <w:rFonts w:ascii="Arial Narrow" w:hAnsi="Arial Narrow" w:cs="Arial"/>
          <w:color w:val="222222"/>
          <w:sz w:val="20"/>
          <w:szCs w:val="20"/>
        </w:rPr>
        <w:t>Post</w:t>
      </w:r>
      <w:r w:rsidR="004F0A45">
        <w:rPr>
          <w:rFonts w:ascii="Arial Narrow" w:hAnsi="Arial Narrow" w:cs="Arial"/>
          <w:color w:val="222222"/>
          <w:sz w:val="20"/>
          <w:szCs w:val="20"/>
        </w:rPr>
        <w:t xml:space="preserve"> needs to be uniform across all platforms </w:t>
      </w:r>
      <w:proofErr w:type="spellStart"/>
      <w:r w:rsidR="004F0A45">
        <w:rPr>
          <w:rFonts w:ascii="Arial Narrow" w:hAnsi="Arial Narrow" w:cs="Arial"/>
          <w:color w:val="222222"/>
          <w:sz w:val="20"/>
          <w:szCs w:val="20"/>
        </w:rPr>
        <w:t>ie</w:t>
      </w:r>
      <w:proofErr w:type="spellEnd"/>
      <w:r w:rsidR="004F0A45">
        <w:rPr>
          <w:rFonts w:ascii="Arial Narrow" w:hAnsi="Arial Narrow" w:cs="Arial"/>
          <w:color w:val="222222"/>
          <w:sz w:val="20"/>
          <w:szCs w:val="20"/>
        </w:rPr>
        <w:t xml:space="preserve">. Website, </w:t>
      </w:r>
      <w:proofErr w:type="spellStart"/>
      <w:r w:rsidR="004F0A45">
        <w:rPr>
          <w:rFonts w:ascii="Arial Narrow" w:hAnsi="Arial Narrow" w:cs="Arial"/>
          <w:color w:val="222222"/>
          <w:sz w:val="20"/>
          <w:szCs w:val="20"/>
        </w:rPr>
        <w:t>facebook</w:t>
      </w:r>
      <w:proofErr w:type="spellEnd"/>
      <w:r w:rsidR="004F0A45">
        <w:rPr>
          <w:rFonts w:ascii="Arial Narrow" w:hAnsi="Arial Narrow" w:cs="Arial"/>
          <w:color w:val="222222"/>
          <w:sz w:val="20"/>
          <w:szCs w:val="20"/>
        </w:rPr>
        <w:t xml:space="preserve"> etc.</w:t>
      </w:r>
    </w:p>
    <w:p w:rsidR="004F0A45" w:rsidRDefault="004F0A45" w:rsidP="00DD13A9">
      <w:pPr>
        <w:pStyle w:val="ListParagraph"/>
        <w:numPr>
          <w:ilvl w:val="1"/>
          <w:numId w:val="8"/>
        </w:numPr>
        <w:rPr>
          <w:rFonts w:ascii="Arial Narrow" w:hAnsi="Arial Narrow" w:cs="Arial"/>
          <w:color w:val="222222"/>
          <w:sz w:val="20"/>
          <w:szCs w:val="20"/>
        </w:rPr>
      </w:pPr>
      <w:r>
        <w:rPr>
          <w:rFonts w:ascii="Arial Narrow" w:hAnsi="Arial Narrow" w:cs="Arial"/>
          <w:color w:val="222222"/>
          <w:sz w:val="20"/>
          <w:szCs w:val="20"/>
        </w:rPr>
        <w:t>How to update Website</w:t>
      </w:r>
      <w:r w:rsidR="005B6892">
        <w:rPr>
          <w:rFonts w:ascii="Arial Narrow" w:hAnsi="Arial Narrow" w:cs="Arial"/>
          <w:color w:val="222222"/>
          <w:sz w:val="20"/>
          <w:szCs w:val="20"/>
        </w:rPr>
        <w:t xml:space="preserve">- log onto Wix.com. Click on ‘edit site’ button. Using dropdown menu on top of screen chose the page you want to edit. Once on that page, click to edit. Once finished click ‘save’ then ‘publish’ </w:t>
      </w:r>
      <w:proofErr w:type="gramStart"/>
      <w:r w:rsidR="005B6892">
        <w:rPr>
          <w:rFonts w:ascii="Arial Narrow" w:hAnsi="Arial Narrow" w:cs="Arial"/>
          <w:color w:val="222222"/>
          <w:sz w:val="20"/>
          <w:szCs w:val="20"/>
        </w:rPr>
        <w:t>once  you</w:t>
      </w:r>
      <w:proofErr w:type="gramEnd"/>
      <w:r w:rsidR="005B6892">
        <w:rPr>
          <w:rFonts w:ascii="Arial Narrow" w:hAnsi="Arial Narrow" w:cs="Arial"/>
          <w:color w:val="222222"/>
          <w:sz w:val="20"/>
          <w:szCs w:val="20"/>
        </w:rPr>
        <w:t xml:space="preserve"> are ready for the changes to go live.</w:t>
      </w:r>
    </w:p>
    <w:p w:rsidR="004F0A45" w:rsidRDefault="004F0A45" w:rsidP="00DD13A9">
      <w:pPr>
        <w:pStyle w:val="ListParagraph"/>
        <w:numPr>
          <w:ilvl w:val="1"/>
          <w:numId w:val="8"/>
        </w:numPr>
        <w:rPr>
          <w:rFonts w:ascii="Arial Narrow" w:hAnsi="Arial Narrow" w:cs="Arial"/>
          <w:color w:val="222222"/>
          <w:sz w:val="20"/>
          <w:szCs w:val="20"/>
        </w:rPr>
      </w:pPr>
      <w:r>
        <w:rPr>
          <w:rFonts w:ascii="Arial Narrow" w:hAnsi="Arial Narrow" w:cs="Arial"/>
          <w:color w:val="222222"/>
          <w:sz w:val="20"/>
          <w:szCs w:val="20"/>
        </w:rPr>
        <w:t xml:space="preserve">How to update and post on </w:t>
      </w:r>
      <w:proofErr w:type="spellStart"/>
      <w:r>
        <w:rPr>
          <w:rFonts w:ascii="Arial Narrow" w:hAnsi="Arial Narrow" w:cs="Arial"/>
          <w:color w:val="222222"/>
          <w:sz w:val="20"/>
          <w:szCs w:val="20"/>
        </w:rPr>
        <w:t>facebook</w:t>
      </w:r>
      <w:proofErr w:type="spellEnd"/>
      <w:r>
        <w:rPr>
          <w:rFonts w:ascii="Arial Narrow" w:hAnsi="Arial Narrow" w:cs="Arial"/>
          <w:color w:val="222222"/>
          <w:sz w:val="20"/>
          <w:szCs w:val="20"/>
        </w:rPr>
        <w:t xml:space="preserve">- log onto </w:t>
      </w:r>
      <w:proofErr w:type="spellStart"/>
      <w:r>
        <w:rPr>
          <w:rFonts w:ascii="Arial Narrow" w:hAnsi="Arial Narrow" w:cs="Arial"/>
          <w:color w:val="222222"/>
          <w:sz w:val="20"/>
          <w:szCs w:val="20"/>
        </w:rPr>
        <w:t>facebook</w:t>
      </w:r>
      <w:proofErr w:type="spellEnd"/>
      <w:r>
        <w:rPr>
          <w:rFonts w:ascii="Arial Narrow" w:hAnsi="Arial Narrow" w:cs="Arial"/>
          <w:color w:val="222222"/>
          <w:sz w:val="20"/>
          <w:szCs w:val="20"/>
        </w:rPr>
        <w:t xml:space="preserve">. You will be given access and made an Administrator on the ASDC’s </w:t>
      </w:r>
      <w:proofErr w:type="spellStart"/>
      <w:r>
        <w:rPr>
          <w:rFonts w:ascii="Arial Narrow" w:hAnsi="Arial Narrow" w:cs="Arial"/>
          <w:color w:val="222222"/>
          <w:sz w:val="20"/>
          <w:szCs w:val="20"/>
        </w:rPr>
        <w:t>facebook</w:t>
      </w:r>
      <w:proofErr w:type="spellEnd"/>
      <w:r>
        <w:rPr>
          <w:rFonts w:ascii="Arial Narrow" w:hAnsi="Arial Narrow" w:cs="Arial"/>
          <w:color w:val="222222"/>
          <w:sz w:val="20"/>
          <w:szCs w:val="20"/>
        </w:rPr>
        <w:t xml:space="preserve"> page as well as their closed group. </w:t>
      </w:r>
    </w:p>
    <w:p w:rsidR="004F0A45" w:rsidRPr="008005D5" w:rsidRDefault="004F0A45" w:rsidP="00DD13A9">
      <w:pPr>
        <w:pStyle w:val="ListParagraph"/>
        <w:numPr>
          <w:ilvl w:val="1"/>
          <w:numId w:val="8"/>
        </w:numPr>
        <w:rPr>
          <w:rFonts w:ascii="Arial Narrow" w:hAnsi="Arial Narrow" w:cs="Arial"/>
          <w:color w:val="222222"/>
          <w:sz w:val="20"/>
          <w:szCs w:val="20"/>
        </w:rPr>
      </w:pPr>
      <w:r>
        <w:rPr>
          <w:rFonts w:ascii="Arial Narrow" w:hAnsi="Arial Narrow" w:cs="Arial"/>
          <w:color w:val="222222"/>
          <w:sz w:val="20"/>
          <w:szCs w:val="20"/>
        </w:rPr>
        <w:t xml:space="preserve">Access to </w:t>
      </w:r>
      <w:proofErr w:type="spellStart"/>
      <w:r>
        <w:rPr>
          <w:rFonts w:ascii="Arial Narrow" w:hAnsi="Arial Narrow" w:cs="Arial"/>
          <w:color w:val="222222"/>
          <w:sz w:val="20"/>
          <w:szCs w:val="20"/>
        </w:rPr>
        <w:t>shuttershock</w:t>
      </w:r>
      <w:proofErr w:type="spellEnd"/>
      <w:r>
        <w:rPr>
          <w:rFonts w:ascii="Arial Narrow" w:hAnsi="Arial Narrow" w:cs="Arial"/>
          <w:color w:val="222222"/>
          <w:sz w:val="20"/>
          <w:szCs w:val="20"/>
        </w:rPr>
        <w:t>? photos</w:t>
      </w:r>
    </w:p>
    <w:sectPr w:rsidR="004F0A45" w:rsidRPr="008005D5" w:rsidSect="00EC437B">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B4" w:rsidRDefault="007A52B4" w:rsidP="00EC437B">
      <w:pPr>
        <w:spacing w:after="0" w:line="240" w:lineRule="auto"/>
      </w:pPr>
      <w:r>
        <w:separator/>
      </w:r>
    </w:p>
  </w:endnote>
  <w:endnote w:type="continuationSeparator" w:id="0">
    <w:p w:rsidR="007A52B4" w:rsidRDefault="007A52B4" w:rsidP="00EC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Next Regular">
    <w:altName w:val="Corbel"/>
    <w:charset w:val="00"/>
    <w:family w:val="auto"/>
    <w:pitch w:val="variable"/>
    <w:sig w:usb0="8000002F" w:usb1="5000204A" w:usb2="00000000" w:usb3="00000000" w:csb0="0000009B" w:csb1="00000000"/>
  </w:font>
  <w:font w:name="Avenir Heavy">
    <w:altName w:val="Trebuchet MS"/>
    <w:charset w:val="00"/>
    <w:family w:val="auto"/>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FE" w:rsidRDefault="006868FE" w:rsidP="00D23659">
    <w:pPr>
      <w:pStyle w:val="Footer"/>
      <w:tabs>
        <w:tab w:val="clear" w:pos="4320"/>
        <w:tab w:val="clear" w:pos="8640"/>
        <w:tab w:val="center" w:pos="5233"/>
        <w:tab w:val="right" w:pos="10466"/>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FE" w:rsidRDefault="006868FE" w:rsidP="00D065DE">
    <w:pPr>
      <w:spacing w:before="240" w:line="240" w:lineRule="auto"/>
      <w:contextualSpacing/>
      <w:jc w:val="center"/>
      <w:rPr>
        <w:sz w:val="18"/>
        <w:szCs w:val="18"/>
      </w:rPr>
    </w:pPr>
    <w:r w:rsidRPr="00EC437B">
      <w:rPr>
        <w:b/>
        <w:sz w:val="18"/>
        <w:szCs w:val="18"/>
      </w:rPr>
      <w:t>Australian Society of Dermal Clinicians Inc.  (ASDC)</w:t>
    </w:r>
  </w:p>
  <w:p w:rsidR="006868FE" w:rsidRPr="00EC437B" w:rsidRDefault="006868FE" w:rsidP="00D065DE">
    <w:pPr>
      <w:spacing w:before="240" w:line="240" w:lineRule="auto"/>
      <w:contextualSpacing/>
      <w:jc w:val="center"/>
      <w:rPr>
        <w:sz w:val="18"/>
        <w:szCs w:val="18"/>
      </w:rPr>
    </w:pPr>
    <w:r w:rsidRPr="00EC437B">
      <w:rPr>
        <w:sz w:val="18"/>
        <w:szCs w:val="18"/>
      </w:rPr>
      <w:t>PO BOX 9206 South Yarra, Victoria 3141</w:t>
    </w:r>
  </w:p>
  <w:p w:rsidR="006868FE" w:rsidRPr="00EC437B" w:rsidRDefault="006868FE" w:rsidP="00D065DE">
    <w:pPr>
      <w:spacing w:after="0" w:line="240" w:lineRule="auto"/>
      <w:contextualSpacing/>
      <w:jc w:val="center"/>
      <w:rPr>
        <w:sz w:val="18"/>
        <w:szCs w:val="18"/>
      </w:rPr>
    </w:pPr>
    <w:r w:rsidRPr="00EC437B">
      <w:rPr>
        <w:sz w:val="18"/>
        <w:szCs w:val="18"/>
      </w:rPr>
      <w:t xml:space="preserve">T: 0487 319 </w:t>
    </w:r>
    <w:proofErr w:type="gramStart"/>
    <w:r w:rsidRPr="00EC437B">
      <w:rPr>
        <w:sz w:val="18"/>
        <w:szCs w:val="18"/>
      </w:rPr>
      <w:t>727  E</w:t>
    </w:r>
    <w:proofErr w:type="gramEnd"/>
    <w:r w:rsidRPr="00EC437B">
      <w:rPr>
        <w:sz w:val="18"/>
        <w:szCs w:val="18"/>
      </w:rPr>
      <w:t>: info@dermalclinicians.com.au</w:t>
    </w:r>
  </w:p>
  <w:p w:rsidR="006868FE" w:rsidRPr="00EC437B" w:rsidRDefault="007A52B4" w:rsidP="00D065DE">
    <w:pPr>
      <w:spacing w:line="240" w:lineRule="auto"/>
      <w:contextualSpacing/>
      <w:jc w:val="center"/>
      <w:rPr>
        <w:sz w:val="18"/>
        <w:szCs w:val="18"/>
      </w:rPr>
    </w:pPr>
    <w:hyperlink r:id="rId1" w:history="1">
      <w:r w:rsidR="006868FE" w:rsidRPr="00EC437B">
        <w:rPr>
          <w:rStyle w:val="Hyperlink"/>
          <w:sz w:val="18"/>
          <w:szCs w:val="18"/>
        </w:rPr>
        <w:t>www.dermalclinicians.com.au</w:t>
      </w:r>
    </w:hyperlink>
  </w:p>
  <w:p w:rsidR="006868FE" w:rsidRPr="00EC437B" w:rsidRDefault="006868FE" w:rsidP="00D065DE">
    <w:pPr>
      <w:spacing w:line="240" w:lineRule="auto"/>
      <w:contextualSpacing/>
      <w:jc w:val="center"/>
      <w:rPr>
        <w:sz w:val="18"/>
        <w:szCs w:val="18"/>
      </w:rPr>
    </w:pPr>
    <w:r w:rsidRPr="00EC437B">
      <w:rPr>
        <w:sz w:val="18"/>
        <w:szCs w:val="18"/>
      </w:rPr>
      <w:t>A.B.N 20 239 508 647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B4" w:rsidRDefault="007A52B4" w:rsidP="00EC437B">
      <w:pPr>
        <w:spacing w:after="0" w:line="240" w:lineRule="auto"/>
      </w:pPr>
      <w:r>
        <w:separator/>
      </w:r>
    </w:p>
  </w:footnote>
  <w:footnote w:type="continuationSeparator" w:id="0">
    <w:p w:rsidR="007A52B4" w:rsidRDefault="007A52B4" w:rsidP="00EC4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062"/>
    <w:multiLevelType w:val="hybridMultilevel"/>
    <w:tmpl w:val="DBE2F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342454"/>
    <w:multiLevelType w:val="hybridMultilevel"/>
    <w:tmpl w:val="BEC4D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492B37"/>
    <w:multiLevelType w:val="hybridMultilevel"/>
    <w:tmpl w:val="0E88B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3564F7"/>
    <w:multiLevelType w:val="hybridMultilevel"/>
    <w:tmpl w:val="3AFC4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747B5D"/>
    <w:multiLevelType w:val="hybridMultilevel"/>
    <w:tmpl w:val="AC885D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7C267D"/>
    <w:multiLevelType w:val="hybridMultilevel"/>
    <w:tmpl w:val="03C4B7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0E1519F"/>
    <w:multiLevelType w:val="hybridMultilevel"/>
    <w:tmpl w:val="EF320E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6AF0CA0"/>
    <w:multiLevelType w:val="hybridMultilevel"/>
    <w:tmpl w:val="3028B95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ADD73FF"/>
    <w:multiLevelType w:val="multilevel"/>
    <w:tmpl w:val="77EC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3C4F00"/>
    <w:multiLevelType w:val="hybridMultilevel"/>
    <w:tmpl w:val="5DEA37DE"/>
    <w:lvl w:ilvl="0" w:tplc="24CACB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67124F"/>
    <w:multiLevelType w:val="hybridMultilevel"/>
    <w:tmpl w:val="04021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A5238D8"/>
    <w:multiLevelType w:val="hybridMultilevel"/>
    <w:tmpl w:val="08A60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B5476FF"/>
    <w:multiLevelType w:val="hybridMultilevel"/>
    <w:tmpl w:val="EC72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1EA26BC"/>
    <w:multiLevelType w:val="hybridMultilevel"/>
    <w:tmpl w:val="587E7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70B635E"/>
    <w:multiLevelType w:val="hybridMultilevel"/>
    <w:tmpl w:val="AAA87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4F1610"/>
    <w:multiLevelType w:val="hybridMultilevel"/>
    <w:tmpl w:val="2AEA96EC"/>
    <w:lvl w:ilvl="0" w:tplc="A45E4E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A7366F4"/>
    <w:multiLevelType w:val="hybridMultilevel"/>
    <w:tmpl w:val="CC464D8E"/>
    <w:lvl w:ilvl="0" w:tplc="E2BCC700">
      <w:start w:val="1"/>
      <w:numFmt w:val="decimal"/>
      <w:lvlText w:val="%1."/>
      <w:lvlJc w:val="left"/>
      <w:pPr>
        <w:ind w:left="720" w:hanging="360"/>
      </w:pPr>
      <w:rPr>
        <w:rFonts w:ascii="Arial" w:hAnsi="Arial"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5"/>
  </w:num>
  <w:num w:numId="3">
    <w:abstractNumId w:val="1"/>
  </w:num>
  <w:num w:numId="4">
    <w:abstractNumId w:val="13"/>
  </w:num>
  <w:num w:numId="5">
    <w:abstractNumId w:val="0"/>
  </w:num>
  <w:num w:numId="6">
    <w:abstractNumId w:val="16"/>
  </w:num>
  <w:num w:numId="7">
    <w:abstractNumId w:val="4"/>
  </w:num>
  <w:num w:numId="8">
    <w:abstractNumId w:val="7"/>
  </w:num>
  <w:num w:numId="9">
    <w:abstractNumId w:val="10"/>
  </w:num>
  <w:num w:numId="10">
    <w:abstractNumId w:val="6"/>
  </w:num>
  <w:num w:numId="11">
    <w:abstractNumId w:val="5"/>
  </w:num>
  <w:num w:numId="12">
    <w:abstractNumId w:val="14"/>
  </w:num>
  <w:num w:numId="13">
    <w:abstractNumId w:val="3"/>
  </w:num>
  <w:num w:numId="14">
    <w:abstractNumId w:val="8"/>
  </w:num>
  <w:num w:numId="15">
    <w:abstractNumId w:val="11"/>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17"/>
    <w:rsid w:val="00026A3A"/>
    <w:rsid w:val="00053828"/>
    <w:rsid w:val="00060DC7"/>
    <w:rsid w:val="00071BCA"/>
    <w:rsid w:val="00074D71"/>
    <w:rsid w:val="00077123"/>
    <w:rsid w:val="000B43CC"/>
    <w:rsid w:val="000C50FD"/>
    <w:rsid w:val="000D7C3F"/>
    <w:rsid w:val="000F2B8A"/>
    <w:rsid w:val="00176880"/>
    <w:rsid w:val="001951B4"/>
    <w:rsid w:val="001A1145"/>
    <w:rsid w:val="001B22DA"/>
    <w:rsid w:val="0020189B"/>
    <w:rsid w:val="0021141C"/>
    <w:rsid w:val="00227265"/>
    <w:rsid w:val="00284B17"/>
    <w:rsid w:val="002D0789"/>
    <w:rsid w:val="002F36D7"/>
    <w:rsid w:val="003044A9"/>
    <w:rsid w:val="003107F1"/>
    <w:rsid w:val="003331B7"/>
    <w:rsid w:val="003662D1"/>
    <w:rsid w:val="00396212"/>
    <w:rsid w:val="003B77B4"/>
    <w:rsid w:val="003D098E"/>
    <w:rsid w:val="003E38D2"/>
    <w:rsid w:val="003F1232"/>
    <w:rsid w:val="004025DA"/>
    <w:rsid w:val="00415A47"/>
    <w:rsid w:val="00432F51"/>
    <w:rsid w:val="00433C29"/>
    <w:rsid w:val="00454E53"/>
    <w:rsid w:val="00472518"/>
    <w:rsid w:val="00486BBB"/>
    <w:rsid w:val="004C412D"/>
    <w:rsid w:val="004F0A45"/>
    <w:rsid w:val="0053597C"/>
    <w:rsid w:val="00537488"/>
    <w:rsid w:val="00540D4B"/>
    <w:rsid w:val="00541EF7"/>
    <w:rsid w:val="005B1216"/>
    <w:rsid w:val="005B6892"/>
    <w:rsid w:val="005F5D5D"/>
    <w:rsid w:val="006063E3"/>
    <w:rsid w:val="00625FA5"/>
    <w:rsid w:val="00671A83"/>
    <w:rsid w:val="00672974"/>
    <w:rsid w:val="006868FE"/>
    <w:rsid w:val="0069426F"/>
    <w:rsid w:val="006A0458"/>
    <w:rsid w:val="006B4709"/>
    <w:rsid w:val="006F40E8"/>
    <w:rsid w:val="00772B35"/>
    <w:rsid w:val="0077647E"/>
    <w:rsid w:val="00784D5D"/>
    <w:rsid w:val="007A2E61"/>
    <w:rsid w:val="007A52B4"/>
    <w:rsid w:val="007A665C"/>
    <w:rsid w:val="008005D5"/>
    <w:rsid w:val="00806793"/>
    <w:rsid w:val="00815E56"/>
    <w:rsid w:val="008453D3"/>
    <w:rsid w:val="00847819"/>
    <w:rsid w:val="0085318F"/>
    <w:rsid w:val="00875992"/>
    <w:rsid w:val="00876735"/>
    <w:rsid w:val="008821B3"/>
    <w:rsid w:val="00890201"/>
    <w:rsid w:val="00890612"/>
    <w:rsid w:val="008C0F0C"/>
    <w:rsid w:val="008E16E1"/>
    <w:rsid w:val="008E5074"/>
    <w:rsid w:val="0094189A"/>
    <w:rsid w:val="00957204"/>
    <w:rsid w:val="00977040"/>
    <w:rsid w:val="00982EAC"/>
    <w:rsid w:val="009E495B"/>
    <w:rsid w:val="009F30A1"/>
    <w:rsid w:val="009F7EF8"/>
    <w:rsid w:val="00A00F2C"/>
    <w:rsid w:val="00A07238"/>
    <w:rsid w:val="00A13850"/>
    <w:rsid w:val="00A1521B"/>
    <w:rsid w:val="00A86C67"/>
    <w:rsid w:val="00AF5B83"/>
    <w:rsid w:val="00B10EE7"/>
    <w:rsid w:val="00B20DD1"/>
    <w:rsid w:val="00B31C81"/>
    <w:rsid w:val="00B942F4"/>
    <w:rsid w:val="00C505D8"/>
    <w:rsid w:val="00C85E01"/>
    <w:rsid w:val="00CB39CC"/>
    <w:rsid w:val="00CB4D17"/>
    <w:rsid w:val="00CE582B"/>
    <w:rsid w:val="00D0499F"/>
    <w:rsid w:val="00D065DE"/>
    <w:rsid w:val="00D119B6"/>
    <w:rsid w:val="00D14E89"/>
    <w:rsid w:val="00D23659"/>
    <w:rsid w:val="00D403C8"/>
    <w:rsid w:val="00D463D6"/>
    <w:rsid w:val="00D64E45"/>
    <w:rsid w:val="00D66C29"/>
    <w:rsid w:val="00D925F7"/>
    <w:rsid w:val="00DD13A9"/>
    <w:rsid w:val="00DE612B"/>
    <w:rsid w:val="00DF1D41"/>
    <w:rsid w:val="00DF2C80"/>
    <w:rsid w:val="00E62AB2"/>
    <w:rsid w:val="00E65B1B"/>
    <w:rsid w:val="00EA2EF9"/>
    <w:rsid w:val="00EB536D"/>
    <w:rsid w:val="00EC437B"/>
    <w:rsid w:val="00ED4E6A"/>
    <w:rsid w:val="00ED5419"/>
    <w:rsid w:val="00EE11B0"/>
    <w:rsid w:val="00F255B7"/>
    <w:rsid w:val="00F472AA"/>
    <w:rsid w:val="00F47D6F"/>
    <w:rsid w:val="00F72B85"/>
    <w:rsid w:val="00FA06E5"/>
    <w:rsid w:val="00FD28BE"/>
    <w:rsid w:val="00FF48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2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1232"/>
    <w:rPr>
      <w:rFonts w:ascii="Tahoma" w:hAnsi="Tahoma" w:cs="Tahoma"/>
      <w:sz w:val="16"/>
      <w:szCs w:val="16"/>
    </w:rPr>
  </w:style>
  <w:style w:type="character" w:styleId="Hyperlink">
    <w:name w:val="Hyperlink"/>
    <w:uiPriority w:val="99"/>
    <w:unhideWhenUsed/>
    <w:rsid w:val="003F1232"/>
    <w:rPr>
      <w:color w:val="0000FF"/>
      <w:u w:val="single"/>
    </w:rPr>
  </w:style>
  <w:style w:type="paragraph" w:styleId="ListParagraph">
    <w:name w:val="List Paragraph"/>
    <w:basedOn w:val="Normal"/>
    <w:uiPriority w:val="34"/>
    <w:qFormat/>
    <w:rsid w:val="00E65B1B"/>
    <w:pPr>
      <w:ind w:left="720"/>
      <w:contextualSpacing/>
    </w:pPr>
  </w:style>
  <w:style w:type="paragraph" w:styleId="Header">
    <w:name w:val="header"/>
    <w:basedOn w:val="Normal"/>
    <w:link w:val="HeaderChar"/>
    <w:uiPriority w:val="99"/>
    <w:unhideWhenUsed/>
    <w:rsid w:val="00EC43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437B"/>
  </w:style>
  <w:style w:type="paragraph" w:styleId="Footer">
    <w:name w:val="footer"/>
    <w:basedOn w:val="Normal"/>
    <w:link w:val="FooterChar"/>
    <w:uiPriority w:val="99"/>
    <w:unhideWhenUsed/>
    <w:rsid w:val="00EC43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437B"/>
  </w:style>
  <w:style w:type="character" w:customStyle="1" w:styleId="apple-converted-space">
    <w:name w:val="apple-converted-space"/>
    <w:basedOn w:val="DefaultParagraphFont"/>
    <w:rsid w:val="00F72B85"/>
  </w:style>
  <w:style w:type="character" w:styleId="FollowedHyperlink">
    <w:name w:val="FollowedHyperlink"/>
    <w:basedOn w:val="DefaultParagraphFont"/>
    <w:uiPriority w:val="99"/>
    <w:semiHidden/>
    <w:unhideWhenUsed/>
    <w:rsid w:val="00060DC7"/>
    <w:rPr>
      <w:color w:val="800080" w:themeColor="followedHyperlink"/>
      <w:u w:val="single"/>
    </w:rPr>
  </w:style>
  <w:style w:type="paragraph" w:styleId="NormalWeb">
    <w:name w:val="Normal (Web)"/>
    <w:basedOn w:val="Normal"/>
    <w:uiPriority w:val="99"/>
    <w:semiHidden/>
    <w:unhideWhenUsed/>
    <w:rsid w:val="00FA06E5"/>
    <w:pPr>
      <w:spacing w:before="100" w:beforeAutospacing="1" w:after="100" w:afterAutospacing="1" w:line="240" w:lineRule="auto"/>
    </w:pPr>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2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1232"/>
    <w:rPr>
      <w:rFonts w:ascii="Tahoma" w:hAnsi="Tahoma" w:cs="Tahoma"/>
      <w:sz w:val="16"/>
      <w:szCs w:val="16"/>
    </w:rPr>
  </w:style>
  <w:style w:type="character" w:styleId="Hyperlink">
    <w:name w:val="Hyperlink"/>
    <w:uiPriority w:val="99"/>
    <w:unhideWhenUsed/>
    <w:rsid w:val="003F1232"/>
    <w:rPr>
      <w:color w:val="0000FF"/>
      <w:u w:val="single"/>
    </w:rPr>
  </w:style>
  <w:style w:type="paragraph" w:styleId="ListParagraph">
    <w:name w:val="List Paragraph"/>
    <w:basedOn w:val="Normal"/>
    <w:uiPriority w:val="34"/>
    <w:qFormat/>
    <w:rsid w:val="00E65B1B"/>
    <w:pPr>
      <w:ind w:left="720"/>
      <w:contextualSpacing/>
    </w:pPr>
  </w:style>
  <w:style w:type="paragraph" w:styleId="Header">
    <w:name w:val="header"/>
    <w:basedOn w:val="Normal"/>
    <w:link w:val="HeaderChar"/>
    <w:uiPriority w:val="99"/>
    <w:unhideWhenUsed/>
    <w:rsid w:val="00EC43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437B"/>
  </w:style>
  <w:style w:type="paragraph" w:styleId="Footer">
    <w:name w:val="footer"/>
    <w:basedOn w:val="Normal"/>
    <w:link w:val="FooterChar"/>
    <w:uiPriority w:val="99"/>
    <w:unhideWhenUsed/>
    <w:rsid w:val="00EC43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437B"/>
  </w:style>
  <w:style w:type="character" w:customStyle="1" w:styleId="apple-converted-space">
    <w:name w:val="apple-converted-space"/>
    <w:basedOn w:val="DefaultParagraphFont"/>
    <w:rsid w:val="00F72B85"/>
  </w:style>
  <w:style w:type="character" w:styleId="FollowedHyperlink">
    <w:name w:val="FollowedHyperlink"/>
    <w:basedOn w:val="DefaultParagraphFont"/>
    <w:uiPriority w:val="99"/>
    <w:semiHidden/>
    <w:unhideWhenUsed/>
    <w:rsid w:val="00060DC7"/>
    <w:rPr>
      <w:color w:val="800080" w:themeColor="followedHyperlink"/>
      <w:u w:val="single"/>
    </w:rPr>
  </w:style>
  <w:style w:type="paragraph" w:styleId="NormalWeb">
    <w:name w:val="Normal (Web)"/>
    <w:basedOn w:val="Normal"/>
    <w:uiPriority w:val="99"/>
    <w:semiHidden/>
    <w:unhideWhenUsed/>
    <w:rsid w:val="00FA06E5"/>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19">
      <w:bodyDiv w:val="1"/>
      <w:marLeft w:val="0"/>
      <w:marRight w:val="0"/>
      <w:marTop w:val="0"/>
      <w:marBottom w:val="0"/>
      <w:divBdr>
        <w:top w:val="none" w:sz="0" w:space="0" w:color="auto"/>
        <w:left w:val="none" w:sz="0" w:space="0" w:color="auto"/>
        <w:bottom w:val="none" w:sz="0" w:space="0" w:color="auto"/>
        <w:right w:val="none" w:sz="0" w:space="0" w:color="auto"/>
      </w:divBdr>
    </w:div>
    <w:div w:id="1029456356">
      <w:bodyDiv w:val="1"/>
      <w:marLeft w:val="0"/>
      <w:marRight w:val="0"/>
      <w:marTop w:val="0"/>
      <w:marBottom w:val="0"/>
      <w:divBdr>
        <w:top w:val="none" w:sz="0" w:space="0" w:color="auto"/>
        <w:left w:val="none" w:sz="0" w:space="0" w:color="auto"/>
        <w:bottom w:val="none" w:sz="0" w:space="0" w:color="auto"/>
        <w:right w:val="none" w:sz="0" w:space="0" w:color="auto"/>
      </w:divBdr>
    </w:div>
    <w:div w:id="1246183386">
      <w:bodyDiv w:val="1"/>
      <w:marLeft w:val="0"/>
      <w:marRight w:val="0"/>
      <w:marTop w:val="0"/>
      <w:marBottom w:val="0"/>
      <w:divBdr>
        <w:top w:val="none" w:sz="0" w:space="0" w:color="auto"/>
        <w:left w:val="none" w:sz="0" w:space="0" w:color="auto"/>
        <w:bottom w:val="none" w:sz="0" w:space="0" w:color="auto"/>
        <w:right w:val="none" w:sz="0" w:space="0" w:color="auto"/>
      </w:divBdr>
    </w:div>
    <w:div w:id="170382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rmalclinician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8AE0C-7D98-47E5-9716-C2CE0145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2088</CharactersWithSpaces>
  <SharedDoc>false</SharedDoc>
  <HyperlinkBase/>
  <HLinks>
    <vt:vector size="6" baseType="variant">
      <vt:variant>
        <vt:i4>2228264</vt:i4>
      </vt:variant>
      <vt:variant>
        <vt:i4>0</vt:i4>
      </vt:variant>
      <vt:variant>
        <vt:i4>0</vt:i4>
      </vt:variant>
      <vt:variant>
        <vt:i4>5</vt:i4>
      </vt:variant>
      <vt:variant>
        <vt:lpwstr>http://www.dermalclinicians.com.au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Byrne</dc:creator>
  <cp:lastModifiedBy>Home</cp:lastModifiedBy>
  <cp:revision>2</cp:revision>
  <cp:lastPrinted>2014-09-12T00:29:00Z</cp:lastPrinted>
  <dcterms:created xsi:type="dcterms:W3CDTF">2016-06-22T11:59:00Z</dcterms:created>
  <dcterms:modified xsi:type="dcterms:W3CDTF">2016-06-22T11:59:00Z</dcterms:modified>
</cp:coreProperties>
</file>